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numPr>
          <w:ilvl w:val="0"/>
          <w:numId w:val="0"/>
        </w:numPr>
        <w:spacing w:line="360" w:lineRule="auto"/>
        <w:rPr>
          <w:rFonts w:hint="eastAsia" w:ascii="仿宋" w:hAnsi="仿宋" w:eastAsia="仿宋" w:cs="仿宋"/>
          <w:b/>
          <w:bCs/>
          <w:i w:val="0"/>
          <w:iCs w:val="0"/>
          <w:caps w:val="0"/>
          <w:color w:val="222222"/>
          <w:spacing w:val="0"/>
          <w:kern w:val="0"/>
          <w:sz w:val="28"/>
          <w:szCs w:val="28"/>
          <w:shd w:val="clear" w:color="auto" w:fill="FFFFFF"/>
          <w:lang w:val="en-US" w:eastAsia="zh-CN" w:bidi="ar"/>
        </w:rPr>
      </w:pPr>
      <w:r>
        <w:rPr>
          <w:rFonts w:hint="eastAsia" w:ascii="仿宋" w:hAnsi="仿宋" w:eastAsia="仿宋" w:cs="仿宋"/>
          <w:b/>
          <w:bCs/>
          <w:i w:val="0"/>
          <w:iCs w:val="0"/>
          <w:caps w:val="0"/>
          <w:color w:val="222222"/>
          <w:spacing w:val="0"/>
          <w:kern w:val="0"/>
          <w:sz w:val="28"/>
          <w:szCs w:val="28"/>
          <w:shd w:val="clear" w:color="auto" w:fill="FFFFFF"/>
          <w:lang w:val="en-US" w:eastAsia="zh-CN" w:bidi="ar"/>
        </w:rPr>
        <w:t>散打</w:t>
      </w:r>
    </w:p>
    <w:p>
      <w:pPr>
        <w:pStyle w:val="3"/>
        <w:spacing w:before="170" w:line="391" w:lineRule="auto"/>
        <w:ind w:left="0" w:leftChars="0" w:right="216" w:firstLine="480" w:firstLineChars="200"/>
        <w:rPr>
          <w:sz w:val="25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222222"/>
          <w:spacing w:val="0"/>
          <w:kern w:val="0"/>
          <w:sz w:val="24"/>
          <w:szCs w:val="24"/>
          <w:shd w:val="clear" w:color="auto" w:fill="FFFFFF"/>
          <w:lang w:val="en-US" w:eastAsia="zh-CN" w:bidi="ar"/>
        </w:rPr>
        <w:t>散打项目技能</w:t>
      </w:r>
      <w:r>
        <w:rPr>
          <w:rFonts w:hint="eastAsia" w:cs="仿宋"/>
          <w:i w:val="0"/>
          <w:iCs w:val="0"/>
          <w:caps w:val="0"/>
          <w:color w:val="222222"/>
          <w:spacing w:val="0"/>
          <w:kern w:val="0"/>
          <w:sz w:val="24"/>
          <w:szCs w:val="24"/>
          <w:shd w:val="clear" w:color="auto" w:fill="FFFFFF"/>
          <w:lang w:val="en-US" w:eastAsia="zh-CN" w:bidi="ar"/>
        </w:rPr>
        <w:t>展示</w:t>
      </w:r>
      <w:r>
        <w:rPr>
          <w:rFonts w:hint="eastAsia" w:ascii="仿宋" w:hAnsi="仿宋" w:eastAsia="仿宋" w:cs="仿宋"/>
          <w:i w:val="0"/>
          <w:iCs w:val="0"/>
          <w:caps w:val="0"/>
          <w:color w:val="222222"/>
          <w:spacing w:val="0"/>
          <w:kern w:val="0"/>
          <w:sz w:val="24"/>
          <w:szCs w:val="24"/>
          <w:shd w:val="clear" w:color="auto" w:fill="FFFFFF"/>
          <w:lang w:val="en-US" w:eastAsia="zh-CN" w:bidi="ar"/>
        </w:rPr>
        <w:t>采用考生以事先录制视频形式播放展示，内容累计时长不超过 2 分钟。视频展示必须是考生本人按要求专门录制，所有动作必须全程、完整地出现在镜头之内，不准切换镜头。具体内容共包含两项：摔法技术空击，拳腿组合技术空击</w:t>
      </w:r>
      <w:r>
        <w:rPr>
          <w:rFonts w:hint="eastAsia" w:cs="仿宋"/>
          <w:i w:val="0"/>
          <w:iCs w:val="0"/>
          <w:caps w:val="0"/>
          <w:color w:val="222222"/>
          <w:spacing w:val="0"/>
          <w:kern w:val="0"/>
          <w:sz w:val="24"/>
          <w:szCs w:val="24"/>
          <w:shd w:val="clear" w:color="auto" w:fill="FFFFFF"/>
          <w:lang w:val="en-US" w:eastAsia="zh-CN" w:bidi="ar"/>
        </w:rPr>
        <w:t>。</w:t>
      </w:r>
    </w:p>
    <w:tbl>
      <w:tblPr>
        <w:tblStyle w:val="4"/>
        <w:tblW w:w="0" w:type="auto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794"/>
        <w:gridCol w:w="3532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2" w:hRule="atLeast"/>
          <w:jc w:val="center"/>
        </w:trPr>
        <w:tc>
          <w:tcPr>
            <w:tcW w:w="794" w:type="dxa"/>
            <w:noWrap w:val="0"/>
            <w:vAlign w:val="top"/>
          </w:tcPr>
          <w:p>
            <w:pPr>
              <w:pStyle w:val="6"/>
              <w:spacing w:before="177"/>
              <w:ind w:left="11"/>
              <w:jc w:val="center"/>
              <w:rPr>
                <w:w w:val="99"/>
                <w:sz w:val="21"/>
              </w:rPr>
            </w:pPr>
            <w:r>
              <w:rPr>
                <w:w w:val="99"/>
                <w:sz w:val="21"/>
              </w:rPr>
              <w:t>序号</w:t>
            </w:r>
          </w:p>
        </w:tc>
        <w:tc>
          <w:tcPr>
            <w:tcW w:w="3532" w:type="dxa"/>
            <w:noWrap w:val="0"/>
            <w:vAlign w:val="top"/>
          </w:tcPr>
          <w:p>
            <w:pPr>
              <w:pStyle w:val="6"/>
              <w:spacing w:before="177"/>
              <w:ind w:left="11"/>
              <w:jc w:val="center"/>
              <w:rPr>
                <w:w w:val="99"/>
                <w:sz w:val="21"/>
              </w:rPr>
            </w:pPr>
            <w:r>
              <w:rPr>
                <w:rFonts w:hint="eastAsia"/>
                <w:w w:val="99"/>
                <w:sz w:val="21"/>
                <w:lang w:eastAsia="zh-CN"/>
              </w:rPr>
              <w:t>展示</w:t>
            </w:r>
            <w:r>
              <w:rPr>
                <w:w w:val="99"/>
                <w:sz w:val="21"/>
              </w:rPr>
              <w:t>项目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1" w:hRule="atLeast"/>
          <w:jc w:val="center"/>
        </w:trPr>
        <w:tc>
          <w:tcPr>
            <w:tcW w:w="794" w:type="dxa"/>
            <w:noWrap w:val="0"/>
            <w:vAlign w:val="top"/>
          </w:tcPr>
          <w:p>
            <w:pPr>
              <w:pStyle w:val="6"/>
              <w:spacing w:before="177"/>
              <w:ind w:left="11"/>
              <w:jc w:val="center"/>
              <w:rPr>
                <w:w w:val="99"/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3532" w:type="dxa"/>
            <w:noWrap w:val="0"/>
            <w:vAlign w:val="top"/>
          </w:tcPr>
          <w:p>
            <w:pPr>
              <w:pStyle w:val="6"/>
              <w:spacing w:before="177"/>
              <w:ind w:left="11"/>
              <w:jc w:val="center"/>
              <w:rPr>
                <w:w w:val="99"/>
                <w:sz w:val="21"/>
              </w:rPr>
            </w:pPr>
            <w:r>
              <w:rPr>
                <w:w w:val="99"/>
                <w:sz w:val="21"/>
              </w:rPr>
              <w:t>摔法技术空击演练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2" w:hRule="atLeast"/>
          <w:jc w:val="center"/>
        </w:trPr>
        <w:tc>
          <w:tcPr>
            <w:tcW w:w="794" w:type="dxa"/>
            <w:noWrap w:val="0"/>
            <w:vAlign w:val="top"/>
          </w:tcPr>
          <w:p>
            <w:pPr>
              <w:pStyle w:val="6"/>
              <w:spacing w:before="177"/>
              <w:ind w:left="11"/>
              <w:jc w:val="center"/>
              <w:rPr>
                <w:w w:val="99"/>
                <w:sz w:val="21"/>
              </w:rPr>
            </w:pPr>
            <w:r>
              <w:rPr>
                <w:w w:val="99"/>
                <w:sz w:val="21"/>
              </w:rPr>
              <w:t>2</w:t>
            </w:r>
          </w:p>
        </w:tc>
        <w:tc>
          <w:tcPr>
            <w:tcW w:w="3532" w:type="dxa"/>
            <w:noWrap w:val="0"/>
            <w:vAlign w:val="top"/>
          </w:tcPr>
          <w:p>
            <w:pPr>
              <w:pStyle w:val="6"/>
              <w:spacing w:before="177"/>
              <w:ind w:left="11"/>
              <w:jc w:val="center"/>
              <w:rPr>
                <w:w w:val="99"/>
                <w:sz w:val="21"/>
              </w:rPr>
            </w:pPr>
            <w:r>
              <w:rPr>
                <w:w w:val="99"/>
                <w:sz w:val="21"/>
              </w:rPr>
              <w:t>拳腿组合技术空击演练</w:t>
            </w:r>
          </w:p>
        </w:tc>
      </w:tr>
    </w:tbl>
    <w:p>
      <w:pPr>
        <w:pStyle w:val="3"/>
        <w:rPr>
          <w:sz w:val="20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eastAsia" w:ascii="仿宋" w:hAnsi="仿宋" w:eastAsia="仿宋" w:cs="仿宋"/>
          <w:i w:val="0"/>
          <w:iCs w:val="0"/>
          <w:caps w:val="0"/>
          <w:color w:val="222222"/>
          <w:spacing w:val="0"/>
          <w:kern w:val="0"/>
          <w:sz w:val="24"/>
          <w:szCs w:val="24"/>
          <w:shd w:val="clear" w:color="auto" w:fill="FFFFFF"/>
          <w:lang w:val="en-US" w:eastAsia="zh-CN" w:bidi="ar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222222"/>
          <w:spacing w:val="0"/>
          <w:kern w:val="0"/>
          <w:sz w:val="24"/>
          <w:szCs w:val="24"/>
          <w:shd w:val="clear" w:color="auto" w:fill="FFFFFF"/>
          <w:lang w:val="en-US" w:eastAsia="zh-CN" w:bidi="ar"/>
        </w:rPr>
        <w:t>1.摔法技术空击</w:t>
      </w:r>
    </w:p>
    <w:p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5" w:line="360" w:lineRule="auto"/>
        <w:ind w:left="0" w:firstLine="480" w:firstLineChars="200"/>
        <w:textAlignment w:val="auto"/>
        <w:rPr>
          <w:rFonts w:hint="eastAsia" w:ascii="仿宋" w:hAnsi="仿宋" w:eastAsia="仿宋" w:cs="仿宋"/>
          <w:i w:val="0"/>
          <w:iCs w:val="0"/>
          <w:caps w:val="0"/>
          <w:color w:val="222222"/>
          <w:spacing w:val="0"/>
          <w:kern w:val="0"/>
          <w:sz w:val="24"/>
          <w:szCs w:val="24"/>
          <w:shd w:val="clear" w:color="auto" w:fill="FFFFFF"/>
          <w:lang w:val="en-US" w:eastAsia="zh-CN" w:bidi="ar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222222"/>
          <w:spacing w:val="0"/>
          <w:kern w:val="0"/>
          <w:sz w:val="24"/>
          <w:szCs w:val="24"/>
          <w:shd w:val="clear" w:color="auto" w:fill="FFFFFF"/>
          <w:lang w:val="en-US" w:eastAsia="zh-CN" w:bidi="ar"/>
        </w:rPr>
        <w:t>考生须在夹颈过背摔、抱腿前顶摔、接腿扫腿摔、接腿勾踢摔等四种摔法技术中，任选两种摔法技术动作进行演练。考生提供正面和侧面（左右侧面均可）的完整空击演练视频，正面和侧面各演练 1 次。视频时间在 30 秒之内。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eastAsia" w:ascii="仿宋" w:hAnsi="仿宋" w:eastAsia="仿宋" w:cs="仿宋"/>
          <w:i w:val="0"/>
          <w:iCs w:val="0"/>
          <w:caps w:val="0"/>
          <w:color w:val="222222"/>
          <w:spacing w:val="0"/>
          <w:kern w:val="0"/>
          <w:sz w:val="24"/>
          <w:szCs w:val="24"/>
          <w:shd w:val="clear" w:color="auto" w:fill="FFFFFF"/>
          <w:lang w:val="en-US" w:eastAsia="zh-CN" w:bidi="ar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222222"/>
          <w:spacing w:val="0"/>
          <w:kern w:val="0"/>
          <w:sz w:val="24"/>
          <w:szCs w:val="24"/>
          <w:shd w:val="clear" w:color="auto" w:fill="FFFFFF"/>
          <w:lang w:val="en-US" w:eastAsia="zh-CN" w:bidi="ar"/>
        </w:rPr>
        <w:t>2.拳腿组合技术空击</w:t>
      </w:r>
    </w:p>
    <w:p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5" w:line="360" w:lineRule="auto"/>
        <w:ind w:left="0" w:firstLine="480" w:firstLineChars="200"/>
        <w:textAlignment w:val="auto"/>
        <w:rPr>
          <w:rFonts w:hint="eastAsia" w:ascii="仿宋" w:hAnsi="仿宋" w:eastAsia="仿宋" w:cs="仿宋"/>
          <w:i w:val="0"/>
          <w:iCs w:val="0"/>
          <w:caps w:val="0"/>
          <w:color w:val="222222"/>
          <w:spacing w:val="0"/>
          <w:kern w:val="0"/>
          <w:sz w:val="24"/>
          <w:szCs w:val="24"/>
          <w:shd w:val="clear" w:color="auto" w:fill="FFFFFF"/>
          <w:lang w:val="en-US" w:eastAsia="zh-CN" w:bidi="ar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222222"/>
          <w:spacing w:val="0"/>
          <w:kern w:val="0"/>
          <w:sz w:val="24"/>
          <w:szCs w:val="24"/>
          <w:shd w:val="clear" w:color="auto" w:fill="FFFFFF"/>
          <w:lang w:val="en-US" w:eastAsia="zh-CN" w:bidi="ar"/>
        </w:rPr>
        <w:t>30 秒拳腿组合技术空击演练。（内容包括：直拳、摆拳、勾拳、鞭拳、正蹬腿、侧踹腿、鞭腿等动作； 每种动作方法可重复演练，但是不能缺少动作。每漏做一种动作方法扣 5 分）。考生提供正面的完整空击演练视频。视频时间在 30 秒之内。</w:t>
      </w:r>
    </w:p>
    <w:p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5" w:line="360" w:lineRule="auto"/>
        <w:ind w:left="0" w:firstLine="480" w:firstLineChars="200"/>
        <w:textAlignment w:val="auto"/>
        <w:rPr>
          <w:rFonts w:hint="eastAsia" w:ascii="仿宋" w:hAnsi="仿宋" w:eastAsia="仿宋" w:cs="仿宋"/>
          <w:i w:val="0"/>
          <w:iCs w:val="0"/>
          <w:caps w:val="0"/>
          <w:color w:val="222222"/>
          <w:spacing w:val="0"/>
          <w:kern w:val="0"/>
          <w:sz w:val="24"/>
          <w:szCs w:val="24"/>
          <w:shd w:val="clear" w:color="auto" w:fill="FFFFFF"/>
          <w:lang w:val="en-US" w:eastAsia="zh-CN" w:bidi="ar"/>
        </w:rPr>
      </w:pPr>
    </w:p>
    <w:p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5" w:line="360" w:lineRule="auto"/>
        <w:ind w:left="0" w:firstLine="480" w:firstLineChars="200"/>
        <w:textAlignment w:val="auto"/>
        <w:rPr>
          <w:rFonts w:hint="eastAsia" w:ascii="仿宋" w:hAnsi="仿宋" w:eastAsia="仿宋" w:cs="仿宋"/>
          <w:i w:val="0"/>
          <w:iCs w:val="0"/>
          <w:caps w:val="0"/>
          <w:color w:val="222222"/>
          <w:spacing w:val="0"/>
          <w:kern w:val="0"/>
          <w:sz w:val="24"/>
          <w:szCs w:val="24"/>
          <w:shd w:val="clear" w:color="auto" w:fill="FFFFFF"/>
          <w:lang w:val="en-US" w:eastAsia="zh-CN" w:bidi="ar"/>
        </w:rPr>
      </w:pPr>
    </w:p>
    <w:p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5" w:line="360" w:lineRule="auto"/>
        <w:ind w:left="0" w:firstLine="480" w:firstLineChars="200"/>
        <w:textAlignment w:val="auto"/>
        <w:rPr>
          <w:rFonts w:hint="eastAsia" w:ascii="仿宋" w:hAnsi="仿宋" w:eastAsia="仿宋" w:cs="仿宋"/>
          <w:i w:val="0"/>
          <w:iCs w:val="0"/>
          <w:caps w:val="0"/>
          <w:color w:val="222222"/>
          <w:spacing w:val="0"/>
          <w:kern w:val="0"/>
          <w:sz w:val="24"/>
          <w:szCs w:val="24"/>
          <w:shd w:val="clear" w:color="auto" w:fill="FFFFFF"/>
          <w:lang w:val="en-US" w:eastAsia="zh-CN" w:bidi="ar"/>
        </w:rPr>
      </w:pPr>
    </w:p>
    <w:p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5" w:line="360" w:lineRule="auto"/>
        <w:ind w:left="0" w:firstLine="480" w:firstLineChars="200"/>
        <w:textAlignment w:val="auto"/>
        <w:rPr>
          <w:rFonts w:hint="eastAsia" w:ascii="仿宋" w:hAnsi="仿宋" w:eastAsia="仿宋" w:cs="仿宋"/>
          <w:i w:val="0"/>
          <w:iCs w:val="0"/>
          <w:caps w:val="0"/>
          <w:color w:val="222222"/>
          <w:spacing w:val="0"/>
          <w:kern w:val="0"/>
          <w:sz w:val="24"/>
          <w:szCs w:val="24"/>
          <w:shd w:val="clear" w:color="auto" w:fill="FFFFFF"/>
          <w:lang w:val="en-US" w:eastAsia="zh-CN" w:bidi="ar"/>
        </w:rPr>
      </w:pPr>
    </w:p>
    <w:p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5" w:line="360" w:lineRule="auto"/>
        <w:ind w:left="0" w:firstLine="480" w:firstLineChars="200"/>
        <w:textAlignment w:val="auto"/>
        <w:rPr>
          <w:rFonts w:hint="eastAsia" w:ascii="仿宋" w:hAnsi="仿宋" w:eastAsia="仿宋" w:cs="仿宋"/>
          <w:i w:val="0"/>
          <w:iCs w:val="0"/>
          <w:caps w:val="0"/>
          <w:color w:val="222222"/>
          <w:spacing w:val="0"/>
          <w:kern w:val="0"/>
          <w:sz w:val="24"/>
          <w:szCs w:val="24"/>
          <w:shd w:val="clear" w:color="auto" w:fill="FFFFFF"/>
          <w:lang w:val="en-US" w:eastAsia="zh-CN" w:bidi="ar"/>
        </w:rPr>
      </w:pPr>
    </w:p>
    <w:p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5" w:line="360" w:lineRule="auto"/>
        <w:ind w:left="0" w:firstLine="480" w:firstLineChars="200"/>
        <w:textAlignment w:val="auto"/>
        <w:rPr>
          <w:rFonts w:hint="eastAsia" w:ascii="仿宋" w:hAnsi="仿宋" w:eastAsia="仿宋" w:cs="仿宋"/>
          <w:i w:val="0"/>
          <w:iCs w:val="0"/>
          <w:caps w:val="0"/>
          <w:color w:val="222222"/>
          <w:spacing w:val="0"/>
          <w:kern w:val="0"/>
          <w:sz w:val="24"/>
          <w:szCs w:val="24"/>
          <w:shd w:val="clear" w:color="auto" w:fill="FFFFFF"/>
          <w:lang w:val="en-US" w:eastAsia="zh-CN" w:bidi="ar"/>
        </w:rPr>
      </w:pPr>
    </w:p>
    <w:p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5" w:line="360" w:lineRule="auto"/>
        <w:ind w:left="0" w:firstLine="480" w:firstLineChars="200"/>
        <w:textAlignment w:val="auto"/>
        <w:rPr>
          <w:rFonts w:hint="eastAsia" w:ascii="仿宋" w:hAnsi="仿宋" w:eastAsia="仿宋" w:cs="仿宋"/>
          <w:i w:val="0"/>
          <w:iCs w:val="0"/>
          <w:caps w:val="0"/>
          <w:color w:val="222222"/>
          <w:spacing w:val="0"/>
          <w:kern w:val="0"/>
          <w:sz w:val="24"/>
          <w:szCs w:val="24"/>
          <w:shd w:val="clear" w:color="auto" w:fill="FFFFFF"/>
          <w:lang w:val="en-US" w:eastAsia="zh-CN" w:bidi="ar"/>
        </w:rPr>
      </w:pPr>
    </w:p>
    <w:p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5" w:line="360" w:lineRule="auto"/>
        <w:ind w:left="0" w:firstLine="480" w:firstLineChars="200"/>
        <w:textAlignment w:val="auto"/>
        <w:rPr>
          <w:rFonts w:hint="eastAsia" w:ascii="仿宋" w:hAnsi="仿宋" w:eastAsia="仿宋" w:cs="仿宋"/>
          <w:i w:val="0"/>
          <w:iCs w:val="0"/>
          <w:caps w:val="0"/>
          <w:color w:val="222222"/>
          <w:spacing w:val="0"/>
          <w:kern w:val="0"/>
          <w:sz w:val="24"/>
          <w:szCs w:val="24"/>
          <w:shd w:val="clear" w:color="auto" w:fill="FFFFFF"/>
          <w:lang w:val="en-US" w:eastAsia="zh-CN" w:bidi="ar"/>
        </w:rPr>
      </w:pPr>
    </w:p>
    <w:p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5" w:line="360" w:lineRule="auto"/>
        <w:ind w:left="0" w:firstLine="480" w:firstLineChars="200"/>
        <w:textAlignment w:val="auto"/>
        <w:rPr>
          <w:rFonts w:hint="eastAsia" w:ascii="仿宋" w:hAnsi="仿宋" w:eastAsia="仿宋" w:cs="仿宋"/>
          <w:i w:val="0"/>
          <w:iCs w:val="0"/>
          <w:caps w:val="0"/>
          <w:color w:val="222222"/>
          <w:spacing w:val="0"/>
          <w:kern w:val="0"/>
          <w:sz w:val="24"/>
          <w:szCs w:val="24"/>
          <w:shd w:val="clear" w:color="auto" w:fill="FFFFFF"/>
          <w:lang w:val="en-US" w:eastAsia="zh-CN" w:bidi="ar"/>
        </w:rPr>
      </w:pPr>
    </w:p>
    <w:p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5" w:line="360" w:lineRule="auto"/>
        <w:ind w:left="0" w:firstLine="480" w:firstLineChars="200"/>
        <w:textAlignment w:val="auto"/>
        <w:rPr>
          <w:rFonts w:hint="eastAsia" w:ascii="仿宋" w:hAnsi="仿宋" w:eastAsia="仿宋" w:cs="仿宋"/>
          <w:i w:val="0"/>
          <w:iCs w:val="0"/>
          <w:caps w:val="0"/>
          <w:color w:val="222222"/>
          <w:spacing w:val="0"/>
          <w:kern w:val="0"/>
          <w:sz w:val="24"/>
          <w:szCs w:val="24"/>
          <w:shd w:val="clear" w:color="auto" w:fill="FFFFFF"/>
          <w:lang w:val="en-US" w:eastAsia="zh-CN" w:bidi="ar"/>
        </w:rPr>
      </w:pPr>
    </w:p>
    <w:p>
      <w:pPr>
        <w:numPr>
          <w:ilvl w:val="0"/>
          <w:numId w:val="0"/>
        </w:numPr>
        <w:spacing w:line="360" w:lineRule="auto"/>
        <w:rPr>
          <w:rFonts w:hint="eastAsia" w:ascii="仿宋" w:hAnsi="仿宋" w:eastAsia="仿宋" w:cs="仿宋"/>
          <w:b/>
          <w:bCs/>
          <w:i w:val="0"/>
          <w:iCs w:val="0"/>
          <w:caps w:val="0"/>
          <w:color w:val="222222"/>
          <w:spacing w:val="0"/>
          <w:kern w:val="0"/>
          <w:sz w:val="24"/>
          <w:szCs w:val="24"/>
          <w:shd w:val="clear" w:color="auto" w:fill="FFFFFF"/>
          <w:lang w:val="en-US" w:eastAsia="zh-CN" w:bidi="ar"/>
        </w:rPr>
      </w:pPr>
      <w:r>
        <w:rPr>
          <w:rFonts w:hint="eastAsia" w:ascii="仿宋" w:hAnsi="仿宋" w:eastAsia="仿宋" w:cs="仿宋"/>
          <w:b/>
          <w:bCs/>
          <w:i w:val="0"/>
          <w:iCs w:val="0"/>
          <w:caps w:val="0"/>
          <w:color w:val="222222"/>
          <w:spacing w:val="0"/>
          <w:kern w:val="0"/>
          <w:sz w:val="28"/>
          <w:szCs w:val="28"/>
          <w:shd w:val="clear" w:color="auto" w:fill="FFFFFF"/>
          <w:lang w:val="en-US" w:eastAsia="zh-CN" w:bidi="ar"/>
        </w:rPr>
        <w:t>跆拳道</w:t>
      </w:r>
    </w:p>
    <w:p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5" w:line="360" w:lineRule="auto"/>
        <w:ind w:left="0" w:firstLine="480" w:firstLineChars="200"/>
        <w:textAlignment w:val="auto"/>
        <w:rPr>
          <w:rFonts w:hint="eastAsia" w:ascii="仿宋" w:hAnsi="仿宋" w:eastAsia="仿宋" w:cs="仿宋"/>
          <w:i w:val="0"/>
          <w:iCs w:val="0"/>
          <w:caps w:val="0"/>
          <w:color w:val="222222"/>
          <w:spacing w:val="0"/>
          <w:kern w:val="0"/>
          <w:sz w:val="24"/>
          <w:szCs w:val="24"/>
          <w:shd w:val="clear" w:color="auto" w:fill="FFFFFF"/>
          <w:lang w:val="en-US" w:eastAsia="zh-CN" w:bidi="ar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222222"/>
          <w:spacing w:val="0"/>
          <w:kern w:val="0"/>
          <w:sz w:val="24"/>
          <w:szCs w:val="24"/>
          <w:shd w:val="clear" w:color="auto" w:fill="FFFFFF"/>
          <w:lang w:val="en-US" w:eastAsia="zh-CN" w:bidi="ar"/>
        </w:rPr>
        <w:t>跆拳道项目技能</w:t>
      </w:r>
      <w:r>
        <w:rPr>
          <w:rFonts w:hint="eastAsia" w:cs="仿宋"/>
          <w:i w:val="0"/>
          <w:iCs w:val="0"/>
          <w:caps w:val="0"/>
          <w:color w:val="222222"/>
          <w:spacing w:val="0"/>
          <w:kern w:val="0"/>
          <w:sz w:val="24"/>
          <w:szCs w:val="24"/>
          <w:shd w:val="clear" w:color="auto" w:fill="FFFFFF"/>
          <w:lang w:val="en-US" w:eastAsia="zh-CN" w:bidi="ar"/>
        </w:rPr>
        <w:t>展示</w:t>
      </w:r>
      <w:r>
        <w:rPr>
          <w:rFonts w:hint="eastAsia" w:ascii="仿宋" w:hAnsi="仿宋" w:eastAsia="仿宋" w:cs="仿宋"/>
          <w:i w:val="0"/>
          <w:iCs w:val="0"/>
          <w:caps w:val="0"/>
          <w:color w:val="222222"/>
          <w:spacing w:val="0"/>
          <w:kern w:val="0"/>
          <w:sz w:val="24"/>
          <w:szCs w:val="24"/>
          <w:shd w:val="clear" w:color="auto" w:fill="FFFFFF"/>
          <w:lang w:val="en-US" w:eastAsia="zh-CN" w:bidi="ar"/>
        </w:rPr>
        <w:t>采用考生以事先录制视频形式播放展示，内容累计时长不超过 2 分钟。视频展示必须是考生本人按要求专门录制，考生需面向镜头开始录制，所有动作必须全程、完整地出现在镜头之内，不准切换镜头。具体内容包括</w:t>
      </w:r>
      <w:r>
        <w:rPr>
          <w:rFonts w:hint="eastAsia" w:cs="仿宋"/>
          <w:i w:val="0"/>
          <w:iCs w:val="0"/>
          <w:caps w:val="0"/>
          <w:color w:val="222222"/>
          <w:spacing w:val="0"/>
          <w:kern w:val="0"/>
          <w:sz w:val="24"/>
          <w:szCs w:val="24"/>
          <w:shd w:val="clear" w:color="auto" w:fill="FFFFFF"/>
          <w:lang w:val="en-US" w:eastAsia="zh-CN" w:bidi="ar"/>
        </w:rPr>
        <w:t>：</w:t>
      </w:r>
      <w:r>
        <w:rPr>
          <w:rFonts w:hint="eastAsia" w:ascii="仿宋" w:hAnsi="仿宋" w:eastAsia="仿宋" w:cs="仿宋"/>
          <w:i w:val="0"/>
          <w:iCs w:val="0"/>
          <w:caps w:val="0"/>
          <w:color w:val="222222"/>
          <w:spacing w:val="0"/>
          <w:kern w:val="0"/>
          <w:sz w:val="24"/>
          <w:szCs w:val="24"/>
          <w:shd w:val="clear" w:color="auto" w:fill="FFFFFF"/>
          <w:lang w:val="en-US" w:eastAsia="zh-CN" w:bidi="ar"/>
        </w:rPr>
        <w:t>（1）品势；（2）基础技术与组合技术。</w:t>
      </w:r>
    </w:p>
    <w:tbl>
      <w:tblPr>
        <w:tblStyle w:val="4"/>
        <w:tblW w:w="0" w:type="auto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794"/>
        <w:gridCol w:w="3532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1" w:hRule="atLeast"/>
          <w:jc w:val="center"/>
        </w:trPr>
        <w:tc>
          <w:tcPr>
            <w:tcW w:w="794" w:type="dxa"/>
            <w:noWrap w:val="0"/>
            <w:vAlign w:val="top"/>
          </w:tcPr>
          <w:p>
            <w:pPr>
              <w:pStyle w:val="6"/>
              <w:spacing w:before="177"/>
              <w:ind w:left="11"/>
              <w:jc w:val="center"/>
              <w:rPr>
                <w:w w:val="99"/>
                <w:sz w:val="21"/>
              </w:rPr>
            </w:pPr>
            <w:r>
              <w:rPr>
                <w:w w:val="99"/>
                <w:sz w:val="21"/>
              </w:rPr>
              <w:t>序号</w:t>
            </w:r>
          </w:p>
        </w:tc>
        <w:tc>
          <w:tcPr>
            <w:tcW w:w="3532" w:type="dxa"/>
            <w:noWrap w:val="0"/>
            <w:vAlign w:val="top"/>
          </w:tcPr>
          <w:p>
            <w:pPr>
              <w:pStyle w:val="6"/>
              <w:spacing w:before="177"/>
              <w:ind w:left="11"/>
              <w:jc w:val="center"/>
              <w:rPr>
                <w:w w:val="99"/>
                <w:sz w:val="21"/>
              </w:rPr>
            </w:pPr>
            <w:r>
              <w:rPr>
                <w:rFonts w:hint="eastAsia"/>
                <w:w w:val="99"/>
                <w:sz w:val="21"/>
                <w:lang w:eastAsia="zh-CN"/>
              </w:rPr>
              <w:t>展示</w:t>
            </w:r>
            <w:r>
              <w:rPr>
                <w:w w:val="99"/>
                <w:sz w:val="21"/>
              </w:rPr>
              <w:t>项目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2" w:hRule="atLeast"/>
          <w:jc w:val="center"/>
        </w:trPr>
        <w:tc>
          <w:tcPr>
            <w:tcW w:w="794" w:type="dxa"/>
            <w:noWrap w:val="0"/>
            <w:vAlign w:val="top"/>
          </w:tcPr>
          <w:p>
            <w:pPr>
              <w:pStyle w:val="6"/>
              <w:spacing w:before="177"/>
              <w:ind w:left="11"/>
              <w:jc w:val="center"/>
              <w:rPr>
                <w:w w:val="99"/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3532" w:type="dxa"/>
            <w:noWrap w:val="0"/>
            <w:vAlign w:val="top"/>
          </w:tcPr>
          <w:p>
            <w:pPr>
              <w:pStyle w:val="6"/>
              <w:spacing w:before="177"/>
              <w:ind w:left="11"/>
              <w:jc w:val="center"/>
              <w:rPr>
                <w:w w:val="99"/>
                <w:sz w:val="21"/>
              </w:rPr>
            </w:pPr>
            <w:r>
              <w:rPr>
                <w:w w:val="99"/>
                <w:sz w:val="21"/>
              </w:rPr>
              <w:t>品势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1" w:hRule="atLeast"/>
          <w:jc w:val="center"/>
        </w:trPr>
        <w:tc>
          <w:tcPr>
            <w:tcW w:w="794" w:type="dxa"/>
            <w:noWrap w:val="0"/>
            <w:vAlign w:val="top"/>
          </w:tcPr>
          <w:p>
            <w:pPr>
              <w:pStyle w:val="6"/>
              <w:spacing w:before="177"/>
              <w:ind w:left="11"/>
              <w:jc w:val="center"/>
              <w:rPr>
                <w:w w:val="99"/>
                <w:sz w:val="21"/>
              </w:rPr>
            </w:pPr>
            <w:r>
              <w:rPr>
                <w:w w:val="99"/>
                <w:sz w:val="21"/>
              </w:rPr>
              <w:t>2</w:t>
            </w:r>
          </w:p>
        </w:tc>
        <w:tc>
          <w:tcPr>
            <w:tcW w:w="3532" w:type="dxa"/>
            <w:noWrap w:val="0"/>
            <w:vAlign w:val="top"/>
          </w:tcPr>
          <w:p>
            <w:pPr>
              <w:pStyle w:val="6"/>
              <w:spacing w:before="177"/>
              <w:ind w:left="11"/>
              <w:jc w:val="center"/>
              <w:rPr>
                <w:w w:val="99"/>
                <w:sz w:val="21"/>
              </w:rPr>
            </w:pPr>
            <w:r>
              <w:rPr>
                <w:rFonts w:hint="eastAsia"/>
                <w:w w:val="99"/>
                <w:sz w:val="21"/>
                <w:lang w:val="en-US" w:eastAsia="zh-CN"/>
              </w:rPr>
              <w:t>基础技术与组合技术</w:t>
            </w:r>
          </w:p>
        </w:tc>
      </w:tr>
    </w:tbl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eastAsia" w:ascii="仿宋" w:hAnsi="仿宋" w:eastAsia="仿宋" w:cs="仿宋"/>
          <w:i w:val="0"/>
          <w:iCs w:val="0"/>
          <w:caps w:val="0"/>
          <w:color w:val="222222"/>
          <w:spacing w:val="0"/>
          <w:kern w:val="0"/>
          <w:sz w:val="24"/>
          <w:szCs w:val="24"/>
          <w:highlight w:val="none"/>
          <w:shd w:val="clear" w:color="auto" w:fill="FFFFFF"/>
          <w:lang w:val="en-US" w:eastAsia="zh-CN" w:bidi="ar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222222"/>
          <w:spacing w:val="0"/>
          <w:kern w:val="0"/>
          <w:sz w:val="24"/>
          <w:szCs w:val="24"/>
          <w:shd w:val="clear" w:color="auto" w:fill="FFFFFF"/>
          <w:lang w:val="en-US" w:eastAsia="zh-CN" w:bidi="ar"/>
        </w:rPr>
        <w:t>1.</w:t>
      </w:r>
      <w:r>
        <w:rPr>
          <w:rFonts w:hint="eastAsia" w:ascii="仿宋" w:hAnsi="仿宋" w:eastAsia="仿宋" w:cs="仿宋"/>
          <w:i w:val="0"/>
          <w:iCs w:val="0"/>
          <w:caps w:val="0"/>
          <w:color w:val="222222"/>
          <w:spacing w:val="0"/>
          <w:kern w:val="0"/>
          <w:sz w:val="24"/>
          <w:szCs w:val="24"/>
          <w:highlight w:val="none"/>
          <w:shd w:val="clear" w:color="auto" w:fill="FFFFFF"/>
          <w:lang w:val="en-US" w:eastAsia="zh-CN" w:bidi="ar"/>
        </w:rPr>
        <w:t>品势</w:t>
      </w:r>
    </w:p>
    <w:p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5" w:line="360" w:lineRule="auto"/>
        <w:ind w:left="0" w:firstLine="480" w:firstLineChars="200"/>
        <w:textAlignment w:val="auto"/>
        <w:rPr>
          <w:rFonts w:hint="default" w:ascii="仿宋" w:hAnsi="仿宋" w:eastAsia="仿宋" w:cs="仿宋"/>
          <w:i w:val="0"/>
          <w:iCs w:val="0"/>
          <w:caps w:val="0"/>
          <w:color w:val="222222"/>
          <w:spacing w:val="0"/>
          <w:kern w:val="0"/>
          <w:sz w:val="24"/>
          <w:szCs w:val="24"/>
          <w:highlight w:val="none"/>
          <w:shd w:val="clear" w:color="auto" w:fill="FFFFFF"/>
          <w:lang w:val="en-US" w:eastAsia="zh-CN" w:bidi="ar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222222"/>
          <w:spacing w:val="0"/>
          <w:kern w:val="0"/>
          <w:sz w:val="24"/>
          <w:szCs w:val="24"/>
          <w:highlight w:val="none"/>
          <w:shd w:val="clear" w:color="auto" w:fill="FFFFFF"/>
          <w:lang w:val="en-US" w:eastAsia="zh-CN" w:bidi="ar"/>
        </w:rPr>
        <w:t>考生在高丽、金刚、太白中选取一套跆拳道品势进行演练。考生提供以正面</w:t>
      </w:r>
      <w:r>
        <w:rPr>
          <w:rFonts w:hint="eastAsia" w:cs="仿宋"/>
          <w:i w:val="0"/>
          <w:iCs w:val="0"/>
          <w:caps w:val="0"/>
          <w:color w:val="222222"/>
          <w:spacing w:val="0"/>
          <w:kern w:val="0"/>
          <w:sz w:val="24"/>
          <w:szCs w:val="24"/>
          <w:highlight w:val="none"/>
          <w:shd w:val="clear" w:color="auto" w:fill="FFFFFF"/>
          <w:lang w:val="en-US" w:eastAsia="zh-CN" w:bidi="ar"/>
        </w:rPr>
        <w:t>水平视角，全身入镜，建议拍摄距离4—5米。考生品势演练为70秒</w:t>
      </w:r>
      <w:r>
        <w:rPr>
          <w:rFonts w:hint="eastAsia" w:ascii="仿宋" w:hAnsi="仿宋" w:eastAsia="仿宋" w:cs="仿宋"/>
          <w:i w:val="0"/>
          <w:iCs w:val="0"/>
          <w:caps w:val="0"/>
          <w:color w:val="222222"/>
          <w:spacing w:val="0"/>
          <w:kern w:val="0"/>
          <w:sz w:val="24"/>
          <w:szCs w:val="24"/>
          <w:highlight w:val="none"/>
          <w:shd w:val="clear" w:color="auto" w:fill="FFFFFF"/>
          <w:lang w:val="en-US" w:eastAsia="zh-CN" w:bidi="ar"/>
        </w:rPr>
        <w:t>以内</w:t>
      </w:r>
      <w:r>
        <w:rPr>
          <w:rFonts w:hint="eastAsia" w:cs="仿宋"/>
          <w:i w:val="0"/>
          <w:iCs w:val="0"/>
          <w:caps w:val="0"/>
          <w:color w:val="222222"/>
          <w:spacing w:val="0"/>
          <w:kern w:val="0"/>
          <w:sz w:val="24"/>
          <w:szCs w:val="24"/>
          <w:highlight w:val="none"/>
          <w:shd w:val="clear" w:color="auto" w:fill="FFFFFF"/>
          <w:lang w:val="en-US" w:eastAsia="zh-CN" w:bidi="ar"/>
        </w:rPr>
        <w:t>（从起势至收势）</w:t>
      </w:r>
      <w:r>
        <w:rPr>
          <w:rFonts w:hint="eastAsia" w:ascii="仿宋" w:hAnsi="仿宋" w:eastAsia="仿宋" w:cs="仿宋"/>
          <w:i w:val="0"/>
          <w:iCs w:val="0"/>
          <w:caps w:val="0"/>
          <w:color w:val="222222"/>
          <w:spacing w:val="0"/>
          <w:kern w:val="0"/>
          <w:sz w:val="24"/>
          <w:szCs w:val="24"/>
          <w:highlight w:val="none"/>
          <w:shd w:val="clear" w:color="auto" w:fill="FFFFFF"/>
          <w:lang w:val="en-US" w:eastAsia="zh-CN" w:bidi="ar"/>
        </w:rPr>
        <w:t>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default" w:ascii="仿宋" w:hAnsi="仿宋" w:eastAsia="仿宋" w:cs="仿宋"/>
          <w:i w:val="0"/>
          <w:iCs w:val="0"/>
          <w:caps w:val="0"/>
          <w:color w:val="222222"/>
          <w:spacing w:val="0"/>
          <w:kern w:val="0"/>
          <w:sz w:val="24"/>
          <w:szCs w:val="24"/>
          <w:highlight w:val="none"/>
          <w:shd w:val="clear" w:color="auto" w:fill="FFFFFF"/>
          <w:lang w:val="en-US" w:eastAsia="zh-CN" w:bidi="ar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222222"/>
          <w:spacing w:val="0"/>
          <w:kern w:val="0"/>
          <w:sz w:val="24"/>
          <w:szCs w:val="24"/>
          <w:highlight w:val="none"/>
          <w:shd w:val="clear" w:color="auto" w:fill="FFFFFF"/>
          <w:lang w:val="en-US" w:eastAsia="zh-CN" w:bidi="ar"/>
        </w:rPr>
        <w:t>2.基础技术与组合技术</w:t>
      </w:r>
    </w:p>
    <w:p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5" w:line="360" w:lineRule="auto"/>
        <w:ind w:left="0" w:firstLine="480" w:firstLineChars="200"/>
        <w:textAlignment w:val="auto"/>
        <w:rPr>
          <w:rFonts w:hint="eastAsia" w:ascii="仿宋" w:hAnsi="仿宋" w:eastAsia="仿宋" w:cs="仿宋"/>
          <w:i w:val="0"/>
          <w:iCs w:val="0"/>
          <w:caps w:val="0"/>
          <w:color w:val="222222"/>
          <w:spacing w:val="0"/>
          <w:kern w:val="0"/>
          <w:sz w:val="24"/>
          <w:szCs w:val="24"/>
          <w:shd w:val="clear" w:color="auto" w:fill="FFFFFF"/>
          <w:lang w:val="en-US" w:eastAsia="zh-CN" w:bidi="ar"/>
        </w:rPr>
      </w:pPr>
      <w:r>
        <w:rPr>
          <w:rFonts w:hint="eastAsia" w:cs="仿宋"/>
          <w:i w:val="0"/>
          <w:iCs w:val="0"/>
          <w:caps w:val="0"/>
          <w:color w:val="222222"/>
          <w:spacing w:val="0"/>
          <w:kern w:val="0"/>
          <w:sz w:val="24"/>
          <w:szCs w:val="24"/>
          <w:highlight w:val="none"/>
          <w:shd w:val="clear" w:color="auto" w:fill="FFFFFF"/>
          <w:lang w:val="en-US" w:eastAsia="zh-CN" w:bidi="ar"/>
        </w:rPr>
        <w:t>基本技术：横踢、双飞、下劈踢、后踢、旋风踢、后旋踢（每个技术空击两次，不可缺漏）。</w:t>
      </w:r>
      <w:r>
        <w:rPr>
          <w:rFonts w:hint="eastAsia" w:ascii="仿宋" w:hAnsi="仿宋" w:eastAsia="仿宋" w:cs="仿宋"/>
          <w:i w:val="0"/>
          <w:iCs w:val="0"/>
          <w:caps w:val="0"/>
          <w:color w:val="222222"/>
          <w:spacing w:val="0"/>
          <w:kern w:val="0"/>
          <w:sz w:val="24"/>
          <w:szCs w:val="24"/>
          <w:highlight w:val="none"/>
          <w:shd w:val="clear" w:color="auto" w:fill="FFFFFF"/>
          <w:lang w:val="en-US" w:eastAsia="zh-CN" w:bidi="ar"/>
        </w:rPr>
        <w:t>考生提供正面和侧面（左右侧面均可）的完整</w:t>
      </w:r>
      <w:r>
        <w:rPr>
          <w:rFonts w:hint="eastAsia" w:cs="仿宋"/>
          <w:i w:val="0"/>
          <w:iCs w:val="0"/>
          <w:caps w:val="0"/>
          <w:color w:val="222222"/>
          <w:spacing w:val="0"/>
          <w:kern w:val="0"/>
          <w:sz w:val="24"/>
          <w:szCs w:val="24"/>
          <w:highlight w:val="none"/>
          <w:shd w:val="clear" w:color="auto" w:fill="FFFFFF"/>
          <w:lang w:val="en-US" w:eastAsia="zh-CN" w:bidi="ar"/>
        </w:rPr>
        <w:t>技术</w:t>
      </w:r>
      <w:r>
        <w:rPr>
          <w:rFonts w:hint="eastAsia" w:ascii="仿宋" w:hAnsi="仿宋" w:eastAsia="仿宋" w:cs="仿宋"/>
          <w:i w:val="0"/>
          <w:iCs w:val="0"/>
          <w:caps w:val="0"/>
          <w:color w:val="222222"/>
          <w:spacing w:val="0"/>
          <w:kern w:val="0"/>
          <w:sz w:val="24"/>
          <w:szCs w:val="24"/>
          <w:highlight w:val="none"/>
          <w:shd w:val="clear" w:color="auto" w:fill="FFFFFF"/>
          <w:lang w:val="en-US" w:eastAsia="zh-CN" w:bidi="ar"/>
        </w:rPr>
        <w:t>演练视频，正面和侧面各演练 1 次。</w:t>
      </w:r>
      <w:r>
        <w:rPr>
          <w:rFonts w:hint="eastAsia" w:cs="仿宋"/>
          <w:i w:val="0"/>
          <w:iCs w:val="0"/>
          <w:caps w:val="0"/>
          <w:color w:val="222222"/>
          <w:spacing w:val="0"/>
          <w:kern w:val="0"/>
          <w:sz w:val="24"/>
          <w:szCs w:val="24"/>
          <w:highlight w:val="none"/>
          <w:shd w:val="clear" w:color="auto" w:fill="FFFFFF"/>
          <w:lang w:val="en-US" w:eastAsia="zh-CN" w:bidi="ar"/>
        </w:rPr>
        <w:t>组合技术：</w:t>
      </w:r>
      <w:r>
        <w:rPr>
          <w:rFonts w:hint="eastAsia" w:ascii="仿宋" w:hAnsi="仿宋" w:eastAsia="仿宋" w:cs="仿宋"/>
          <w:i w:val="0"/>
          <w:iCs w:val="0"/>
          <w:caps w:val="0"/>
          <w:color w:val="222222"/>
          <w:spacing w:val="0"/>
          <w:kern w:val="0"/>
          <w:sz w:val="24"/>
          <w:szCs w:val="24"/>
          <w:highlight w:val="none"/>
          <w:shd w:val="clear" w:color="auto" w:fill="FFFFFF"/>
          <w:lang w:val="en-US" w:eastAsia="zh-CN" w:bidi="ar"/>
        </w:rPr>
        <w:t>考生</w:t>
      </w:r>
      <w:r>
        <w:rPr>
          <w:rFonts w:hint="eastAsia" w:cs="仿宋"/>
          <w:i w:val="0"/>
          <w:iCs w:val="0"/>
          <w:caps w:val="0"/>
          <w:color w:val="222222"/>
          <w:spacing w:val="0"/>
          <w:kern w:val="0"/>
          <w:sz w:val="24"/>
          <w:szCs w:val="24"/>
          <w:highlight w:val="none"/>
          <w:shd w:val="clear" w:color="auto" w:fill="FFFFFF"/>
          <w:lang w:val="en-US" w:eastAsia="zh-CN" w:bidi="ar"/>
        </w:rPr>
        <w:t>侧对</w:t>
      </w:r>
      <w:r>
        <w:rPr>
          <w:rFonts w:hint="eastAsia" w:ascii="仿宋" w:hAnsi="仿宋" w:eastAsia="仿宋" w:cs="仿宋"/>
          <w:i w:val="0"/>
          <w:iCs w:val="0"/>
          <w:caps w:val="0"/>
          <w:color w:val="222222"/>
          <w:spacing w:val="0"/>
          <w:kern w:val="0"/>
          <w:sz w:val="24"/>
          <w:szCs w:val="24"/>
          <w:highlight w:val="none"/>
          <w:shd w:val="clear" w:color="auto" w:fill="FFFFFF"/>
          <w:lang w:val="en-US" w:eastAsia="zh-CN" w:bidi="ar"/>
        </w:rPr>
        <w:t>镜头</w:t>
      </w:r>
      <w:r>
        <w:rPr>
          <w:rFonts w:hint="eastAsia" w:cs="仿宋"/>
          <w:i w:val="0"/>
          <w:iCs w:val="0"/>
          <w:caps w:val="0"/>
          <w:color w:val="222222"/>
          <w:spacing w:val="0"/>
          <w:kern w:val="0"/>
          <w:sz w:val="24"/>
          <w:szCs w:val="24"/>
          <w:highlight w:val="none"/>
          <w:shd w:val="clear" w:color="auto" w:fill="FFFFFF"/>
          <w:lang w:val="en-US" w:eastAsia="zh-CN" w:bidi="ar"/>
        </w:rPr>
        <w:t>从</w:t>
      </w:r>
      <w:r>
        <w:rPr>
          <w:rFonts w:hint="eastAsia" w:ascii="仿宋" w:hAnsi="仿宋" w:eastAsia="仿宋" w:cs="仿宋"/>
          <w:i w:val="0"/>
          <w:iCs w:val="0"/>
          <w:caps w:val="0"/>
          <w:color w:val="222222"/>
          <w:spacing w:val="0"/>
          <w:kern w:val="0"/>
          <w:sz w:val="24"/>
          <w:szCs w:val="24"/>
          <w:highlight w:val="none"/>
          <w:shd w:val="clear" w:color="auto" w:fill="FFFFFF"/>
          <w:lang w:val="en-US" w:eastAsia="zh-CN" w:bidi="ar"/>
        </w:rPr>
        <w:t>实战姿势开始，进行</w:t>
      </w:r>
      <w:r>
        <w:rPr>
          <w:rFonts w:hint="eastAsia" w:cs="仿宋"/>
          <w:i w:val="0"/>
          <w:iCs w:val="0"/>
          <w:caps w:val="0"/>
          <w:color w:val="222222"/>
          <w:spacing w:val="0"/>
          <w:kern w:val="0"/>
          <w:sz w:val="24"/>
          <w:szCs w:val="24"/>
          <w:highlight w:val="none"/>
          <w:shd w:val="clear" w:color="auto" w:fill="FFFFFF"/>
          <w:lang w:val="en-US" w:eastAsia="zh-CN" w:bidi="ar"/>
        </w:rPr>
        <w:t>组合技术</w:t>
      </w:r>
      <w:r>
        <w:rPr>
          <w:rFonts w:hint="eastAsia" w:ascii="仿宋" w:hAnsi="仿宋" w:eastAsia="仿宋" w:cs="仿宋"/>
          <w:i w:val="0"/>
          <w:iCs w:val="0"/>
          <w:caps w:val="0"/>
          <w:color w:val="222222"/>
          <w:spacing w:val="0"/>
          <w:kern w:val="0"/>
          <w:sz w:val="24"/>
          <w:szCs w:val="24"/>
          <w:highlight w:val="none"/>
          <w:shd w:val="clear" w:color="auto" w:fill="FFFFFF"/>
          <w:lang w:val="en-US" w:eastAsia="zh-CN" w:bidi="ar"/>
        </w:rPr>
        <w:t>空击展示</w:t>
      </w:r>
      <w:r>
        <w:rPr>
          <w:rFonts w:hint="eastAsia" w:cs="仿宋"/>
          <w:i w:val="0"/>
          <w:iCs w:val="0"/>
          <w:caps w:val="0"/>
          <w:color w:val="222222"/>
          <w:spacing w:val="0"/>
          <w:kern w:val="0"/>
          <w:sz w:val="24"/>
          <w:szCs w:val="24"/>
          <w:highlight w:val="none"/>
          <w:shd w:val="clear" w:color="auto" w:fill="FFFFFF"/>
          <w:lang w:val="en-US" w:eastAsia="zh-CN" w:bidi="ar"/>
        </w:rPr>
        <w:t>（内容包括：</w:t>
      </w:r>
      <w:bookmarkStart w:id="0" w:name="_GoBack"/>
      <w:bookmarkEnd w:id="0"/>
      <w:r>
        <w:rPr>
          <w:rFonts w:hint="eastAsia" w:cs="仿宋"/>
          <w:i w:val="0"/>
          <w:iCs w:val="0"/>
          <w:caps w:val="0"/>
          <w:color w:val="222222"/>
          <w:spacing w:val="0"/>
          <w:kern w:val="0"/>
          <w:sz w:val="24"/>
          <w:szCs w:val="24"/>
          <w:highlight w:val="none"/>
          <w:shd w:val="clear" w:color="auto" w:fill="FFFFFF"/>
          <w:lang w:val="en-US" w:eastAsia="zh-CN" w:bidi="ar"/>
        </w:rPr>
        <w:t>步法、拳法、至少5种基础腿法）。</w:t>
      </w:r>
      <w:r>
        <w:rPr>
          <w:rFonts w:hint="eastAsia" w:ascii="仿宋" w:hAnsi="仿宋" w:eastAsia="仿宋" w:cs="仿宋"/>
          <w:i w:val="0"/>
          <w:iCs w:val="0"/>
          <w:caps w:val="0"/>
          <w:color w:val="222222"/>
          <w:spacing w:val="0"/>
          <w:kern w:val="0"/>
          <w:sz w:val="24"/>
          <w:szCs w:val="24"/>
          <w:highlight w:val="none"/>
          <w:shd w:val="clear" w:color="auto" w:fill="FFFFFF"/>
          <w:lang w:val="en-US" w:eastAsia="zh-CN" w:bidi="ar"/>
        </w:rPr>
        <w:t>可以结合步法移动和假想实战需要，变换击打方向</w:t>
      </w:r>
      <w:r>
        <w:rPr>
          <w:rFonts w:hint="eastAsia" w:cs="仿宋"/>
          <w:i w:val="0"/>
          <w:iCs w:val="0"/>
          <w:caps w:val="0"/>
          <w:color w:val="222222"/>
          <w:spacing w:val="0"/>
          <w:kern w:val="0"/>
          <w:sz w:val="24"/>
          <w:szCs w:val="24"/>
          <w:highlight w:val="none"/>
          <w:shd w:val="clear" w:color="auto" w:fill="FFFFFF"/>
          <w:lang w:val="en-US" w:eastAsia="zh-CN" w:bidi="ar"/>
        </w:rPr>
        <w:t>。</w:t>
      </w:r>
      <w:r>
        <w:rPr>
          <w:rFonts w:hint="eastAsia" w:ascii="仿宋" w:hAnsi="仿宋" w:eastAsia="仿宋" w:cs="仿宋"/>
          <w:i w:val="0"/>
          <w:iCs w:val="0"/>
          <w:caps w:val="0"/>
          <w:color w:val="222222"/>
          <w:spacing w:val="0"/>
          <w:kern w:val="0"/>
          <w:sz w:val="24"/>
          <w:szCs w:val="24"/>
          <w:highlight w:val="none"/>
          <w:shd w:val="clear" w:color="auto" w:fill="FFFFFF"/>
          <w:lang w:val="en-US" w:eastAsia="zh-CN" w:bidi="ar"/>
        </w:rPr>
        <w:t>考生</w:t>
      </w:r>
      <w:r>
        <w:rPr>
          <w:rFonts w:hint="eastAsia" w:cs="仿宋"/>
          <w:i w:val="0"/>
          <w:iCs w:val="0"/>
          <w:caps w:val="0"/>
          <w:color w:val="222222"/>
          <w:spacing w:val="0"/>
          <w:kern w:val="0"/>
          <w:sz w:val="24"/>
          <w:szCs w:val="24"/>
          <w:highlight w:val="none"/>
          <w:shd w:val="clear" w:color="auto" w:fill="FFFFFF"/>
          <w:lang w:val="en-US" w:eastAsia="zh-CN" w:bidi="ar"/>
        </w:rPr>
        <w:t>需以礼</w:t>
      </w:r>
      <w:r>
        <w:rPr>
          <w:rFonts w:hint="eastAsia" w:cs="仿宋"/>
          <w:i w:val="0"/>
          <w:iCs w:val="0"/>
          <w:caps w:val="0"/>
          <w:color w:val="222222"/>
          <w:spacing w:val="0"/>
          <w:kern w:val="0"/>
          <w:sz w:val="24"/>
          <w:szCs w:val="24"/>
          <w:shd w:val="clear" w:color="auto" w:fill="FFFFFF"/>
          <w:lang w:val="en-US" w:eastAsia="zh-CN" w:bidi="ar"/>
        </w:rPr>
        <w:t>始以礼终，提交</w:t>
      </w:r>
      <w:r>
        <w:rPr>
          <w:rFonts w:hint="eastAsia" w:ascii="仿宋" w:hAnsi="仿宋" w:eastAsia="仿宋" w:cs="仿宋"/>
          <w:i w:val="0"/>
          <w:iCs w:val="0"/>
          <w:caps w:val="0"/>
          <w:color w:val="222222"/>
          <w:spacing w:val="0"/>
          <w:kern w:val="0"/>
          <w:sz w:val="24"/>
          <w:szCs w:val="24"/>
          <w:shd w:val="clear" w:color="auto" w:fill="FFFFFF"/>
          <w:lang w:val="en-US" w:eastAsia="zh-CN" w:bidi="ar"/>
        </w:rPr>
        <w:t>完整</w:t>
      </w:r>
      <w:r>
        <w:rPr>
          <w:rFonts w:hint="eastAsia" w:cs="仿宋"/>
          <w:i w:val="0"/>
          <w:iCs w:val="0"/>
          <w:caps w:val="0"/>
          <w:color w:val="222222"/>
          <w:spacing w:val="0"/>
          <w:kern w:val="0"/>
          <w:sz w:val="24"/>
          <w:szCs w:val="24"/>
          <w:shd w:val="clear" w:color="auto" w:fill="FFFFFF"/>
          <w:lang w:val="en-US" w:eastAsia="zh-CN" w:bidi="ar"/>
        </w:rPr>
        <w:t>组合技术</w:t>
      </w:r>
      <w:r>
        <w:rPr>
          <w:rFonts w:hint="eastAsia" w:ascii="仿宋" w:hAnsi="仿宋" w:eastAsia="仿宋" w:cs="仿宋"/>
          <w:i w:val="0"/>
          <w:iCs w:val="0"/>
          <w:caps w:val="0"/>
          <w:color w:val="222222"/>
          <w:spacing w:val="0"/>
          <w:kern w:val="0"/>
          <w:sz w:val="24"/>
          <w:szCs w:val="24"/>
          <w:shd w:val="clear" w:color="auto" w:fill="FFFFFF"/>
          <w:lang w:val="en-US" w:eastAsia="zh-CN" w:bidi="ar"/>
        </w:rPr>
        <w:t>视频</w:t>
      </w:r>
      <w:r>
        <w:rPr>
          <w:rFonts w:hint="eastAsia" w:cs="仿宋"/>
          <w:i w:val="0"/>
          <w:iCs w:val="0"/>
          <w:caps w:val="0"/>
          <w:color w:val="222222"/>
          <w:spacing w:val="0"/>
          <w:kern w:val="0"/>
          <w:sz w:val="24"/>
          <w:szCs w:val="24"/>
          <w:shd w:val="clear" w:color="auto" w:fill="FFFFFF"/>
          <w:lang w:val="en-US" w:eastAsia="zh-CN" w:bidi="ar"/>
        </w:rPr>
        <w:t>。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DhlNzJlNDM5NTA1ZjJkODJhYTNjZDllNzIyY2FkMWMifQ=="/>
  </w:docVars>
  <w:rsids>
    <w:rsidRoot w:val="00000000"/>
    <w:rsid w:val="26E75071"/>
    <w:rsid w:val="2B3438F7"/>
    <w:rsid w:val="3C8A7F52"/>
    <w:rsid w:val="4C400786"/>
    <w:rsid w:val="50175D54"/>
    <w:rsid w:val="5B922527"/>
    <w:rsid w:val="5F9A62A0"/>
    <w:rsid w:val="6A9D7772"/>
    <w:rsid w:val="71206C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1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Heading2"/>
    <w:basedOn w:val="1"/>
    <w:next w:val="1"/>
    <w:autoRedefine/>
    <w:qFormat/>
    <w:uiPriority w:val="99"/>
    <w:pPr>
      <w:ind w:left="110"/>
    </w:pPr>
    <w:rPr>
      <w:rFonts w:ascii="宋体" w:hAnsi="宋体"/>
      <w:sz w:val="62"/>
      <w:szCs w:val="62"/>
    </w:rPr>
  </w:style>
  <w:style w:type="paragraph" w:styleId="3">
    <w:name w:val="Body Text"/>
    <w:basedOn w:val="1"/>
    <w:autoRedefine/>
    <w:qFormat/>
    <w:uiPriority w:val="1"/>
    <w:pPr>
      <w:ind w:left="220"/>
    </w:pPr>
    <w:rPr>
      <w:rFonts w:ascii="仿宋" w:hAnsi="仿宋" w:eastAsia="仿宋" w:cs="仿宋"/>
      <w:sz w:val="32"/>
      <w:szCs w:val="32"/>
      <w:lang w:val="zh-CN" w:eastAsia="zh-CN" w:bidi="zh-CN"/>
    </w:rPr>
  </w:style>
  <w:style w:type="paragraph" w:customStyle="1" w:styleId="6">
    <w:name w:val="Table Paragraph"/>
    <w:basedOn w:val="1"/>
    <w:autoRedefine/>
    <w:qFormat/>
    <w:uiPriority w:val="1"/>
    <w:rPr>
      <w:rFonts w:ascii="仿宋" w:hAnsi="仿宋" w:eastAsia="仿宋" w:cs="仿宋"/>
      <w:lang w:val="zh-CN" w:eastAsia="zh-CN" w:bidi="zh-CN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Office_12.1.0.16388_F1E327BC-269C-435d-A152-05C5408002CA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2022-04-11T17:11:00Z</dcterms:created>
  <dc:creator>王晓娜</dc:creator>
  <cp:lastModifiedBy>赵育</cp:lastModifiedBy>
  <dcterms:modified xsi:type="dcterms:W3CDTF">2024-03-26T07:31:10Z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2052-12.1.0.16388</vt:lpwstr>
  </property>
  <property fmtid="{D5CDD505-2E9C-101B-9397-08002B2CF9AE}" pid="3" name="ICV">
    <vt:lpwstr>E2F6099AD155488DBDEEE24F825C0938</vt:lpwstr>
  </property>
</Properties>
</file>